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08E" w:rsidRDefault="00AB308E" w:rsidP="00AB308E">
      <w:pPr>
        <w:pStyle w:val="Nadpis1"/>
        <w:rPr>
          <w:rFonts w:ascii="Arial" w:hAnsi="Arial" w:cs="Arial"/>
          <w:noProof/>
          <w:sz w:val="28"/>
        </w:rPr>
      </w:pPr>
      <w:r>
        <w:rPr>
          <w:rFonts w:ascii="Arial" w:hAnsi="Arial" w:cs="Arial"/>
          <w:sz w:val="28"/>
        </w:rPr>
        <w:t>S</w:t>
      </w:r>
      <w:r w:rsidRPr="00DE2BFB">
        <w:rPr>
          <w:rFonts w:ascii="Arial" w:hAnsi="Arial" w:cs="Arial"/>
          <w:sz w:val="28"/>
        </w:rPr>
        <w:t xml:space="preserve">mlouva </w:t>
      </w:r>
      <w:r>
        <w:rPr>
          <w:rFonts w:ascii="Arial" w:hAnsi="Arial" w:cs="Arial"/>
          <w:sz w:val="28"/>
        </w:rPr>
        <w:t xml:space="preserve">o zřízení služebnosti </w:t>
      </w:r>
      <w:r w:rsidRPr="00DE2BFB">
        <w:rPr>
          <w:rFonts w:ascii="Arial" w:hAnsi="Arial" w:cs="Arial"/>
          <w:sz w:val="28"/>
        </w:rPr>
        <w:t xml:space="preserve">č. </w:t>
      </w:r>
      <w:r>
        <w:rPr>
          <w:rFonts w:ascii="Arial" w:hAnsi="Arial" w:cs="Arial"/>
          <w:noProof/>
          <w:sz w:val="28"/>
        </w:rPr>
        <w:t>….</w:t>
      </w:r>
    </w:p>
    <w:p w:rsidR="00AB308E" w:rsidRPr="00B83F22" w:rsidRDefault="00AB308E" w:rsidP="00AB308E"/>
    <w:p w:rsidR="00AB308E" w:rsidRDefault="00AB308E" w:rsidP="00AB308E">
      <w:pPr>
        <w:tabs>
          <w:tab w:val="left" w:pos="2550"/>
        </w:tabs>
        <w:spacing w:before="120"/>
        <w:rPr>
          <w:rFonts w:ascii="Arial" w:hAnsi="Arial" w:cs="Arial"/>
          <w:snapToGrid w:val="0"/>
          <w:sz w:val="22"/>
          <w:szCs w:val="22"/>
        </w:rPr>
      </w:pPr>
      <w:r w:rsidRPr="00DE2BFB">
        <w:rPr>
          <w:rFonts w:ascii="Arial" w:hAnsi="Arial" w:cs="Arial"/>
          <w:snapToGrid w:val="0"/>
          <w:sz w:val="22"/>
          <w:szCs w:val="22"/>
        </w:rPr>
        <w:t xml:space="preserve">kterou uzavřeli dnešního dne podle § </w:t>
      </w:r>
      <w:r>
        <w:rPr>
          <w:rFonts w:ascii="Arial" w:hAnsi="Arial" w:cs="Arial"/>
          <w:snapToGrid w:val="0"/>
          <w:sz w:val="22"/>
          <w:szCs w:val="22"/>
        </w:rPr>
        <w:t>1257</w:t>
      </w:r>
      <w:r w:rsidRPr="00DE2BFB">
        <w:rPr>
          <w:rFonts w:ascii="Arial" w:hAnsi="Arial" w:cs="Arial"/>
          <w:snapToGrid w:val="0"/>
          <w:sz w:val="22"/>
          <w:szCs w:val="22"/>
        </w:rPr>
        <w:t xml:space="preserve"> a</w:t>
      </w:r>
      <w:r>
        <w:rPr>
          <w:rFonts w:ascii="Arial" w:hAnsi="Arial" w:cs="Arial"/>
          <w:snapToGrid w:val="0"/>
          <w:sz w:val="22"/>
          <w:szCs w:val="22"/>
        </w:rPr>
        <w:t xml:space="preserve"> </w:t>
      </w:r>
      <w:proofErr w:type="spellStart"/>
      <w:r>
        <w:rPr>
          <w:rFonts w:ascii="Arial" w:hAnsi="Arial" w:cs="Arial"/>
          <w:snapToGrid w:val="0"/>
          <w:sz w:val="22"/>
          <w:szCs w:val="22"/>
        </w:rPr>
        <w:t>násl</w:t>
      </w:r>
      <w:proofErr w:type="spellEnd"/>
      <w:r>
        <w:rPr>
          <w:rFonts w:ascii="Arial" w:hAnsi="Arial" w:cs="Arial"/>
          <w:snapToGrid w:val="0"/>
          <w:sz w:val="22"/>
          <w:szCs w:val="22"/>
        </w:rPr>
        <w:t>. zákona č. 89/2012 Sb., občanský zákoník</w:t>
      </w:r>
    </w:p>
    <w:p w:rsidR="00AB308E" w:rsidRPr="00DE2BFB" w:rsidRDefault="00AB308E" w:rsidP="00AB308E">
      <w:pPr>
        <w:tabs>
          <w:tab w:val="left" w:pos="2550"/>
        </w:tabs>
        <w:spacing w:before="120"/>
        <w:rPr>
          <w:rFonts w:ascii="Arial" w:hAnsi="Arial" w:cs="Arial"/>
          <w:snapToGrid w:val="0"/>
          <w:sz w:val="22"/>
          <w:szCs w:val="22"/>
        </w:rPr>
      </w:pPr>
    </w:p>
    <w:p w:rsidR="00AB308E" w:rsidRDefault="00AB308E" w:rsidP="00AB308E">
      <w:pPr>
        <w:spacing w:before="120"/>
        <w:jc w:val="both"/>
        <w:rPr>
          <w:rFonts w:ascii="Arial" w:hAnsi="Arial" w:cs="Arial"/>
          <w:snapToGrid w:val="0"/>
          <w:sz w:val="22"/>
          <w:szCs w:val="22"/>
        </w:rPr>
      </w:pPr>
      <w:r w:rsidRPr="00DE2BFB">
        <w:rPr>
          <w:rFonts w:ascii="Arial" w:hAnsi="Arial" w:cs="Arial"/>
          <w:snapToGrid w:val="0"/>
          <w:sz w:val="22"/>
          <w:szCs w:val="22"/>
        </w:rPr>
        <w:t xml:space="preserve">l. </w:t>
      </w:r>
      <w:r>
        <w:rPr>
          <w:rFonts w:ascii="Arial" w:hAnsi="Arial" w:cs="Arial"/>
          <w:b/>
          <w:snapToGrid w:val="0"/>
          <w:sz w:val="22"/>
          <w:szCs w:val="22"/>
        </w:rPr>
        <w:t>Obec……</w:t>
      </w:r>
      <w:r w:rsidRPr="00DE2BFB">
        <w:rPr>
          <w:rFonts w:ascii="Arial" w:hAnsi="Arial" w:cs="Arial"/>
          <w:snapToGrid w:val="0"/>
          <w:sz w:val="22"/>
          <w:szCs w:val="22"/>
        </w:rPr>
        <w:t>, zastoupen</w:t>
      </w:r>
      <w:r>
        <w:rPr>
          <w:rFonts w:ascii="Arial" w:hAnsi="Arial" w:cs="Arial"/>
          <w:snapToGrid w:val="0"/>
          <w:sz w:val="22"/>
          <w:szCs w:val="22"/>
        </w:rPr>
        <w:t>í</w:t>
      </w:r>
      <w:r w:rsidRPr="00DE2BFB">
        <w:rPr>
          <w:rFonts w:ascii="Arial" w:hAnsi="Arial" w:cs="Arial"/>
          <w:snapToGrid w:val="0"/>
          <w:sz w:val="22"/>
          <w:szCs w:val="22"/>
        </w:rPr>
        <w:t xml:space="preserve"> starostou </w:t>
      </w:r>
      <w:r>
        <w:rPr>
          <w:rFonts w:ascii="Arial" w:hAnsi="Arial" w:cs="Arial"/>
          <w:b/>
          <w:snapToGrid w:val="0"/>
          <w:sz w:val="22"/>
          <w:szCs w:val="22"/>
        </w:rPr>
        <w:t>Jméno, příjmení</w:t>
      </w:r>
      <w:r w:rsidRPr="00DE2BFB">
        <w:rPr>
          <w:rFonts w:ascii="Arial" w:hAnsi="Arial" w:cs="Arial"/>
          <w:b/>
          <w:snapToGrid w:val="0"/>
          <w:sz w:val="22"/>
          <w:szCs w:val="22"/>
        </w:rPr>
        <w:t xml:space="preserve">, </w:t>
      </w:r>
      <w:r w:rsidRPr="00DE2BFB">
        <w:rPr>
          <w:rFonts w:ascii="Arial" w:hAnsi="Arial" w:cs="Arial"/>
          <w:snapToGrid w:val="0"/>
          <w:sz w:val="22"/>
          <w:szCs w:val="22"/>
        </w:rPr>
        <w:t>IČ</w:t>
      </w:r>
      <w:r>
        <w:rPr>
          <w:rFonts w:ascii="Arial" w:hAnsi="Arial" w:cs="Arial"/>
          <w:snapToGrid w:val="0"/>
          <w:sz w:val="22"/>
          <w:szCs w:val="22"/>
        </w:rPr>
        <w:t>………</w:t>
      </w:r>
      <w:proofErr w:type="gramStart"/>
      <w:r>
        <w:rPr>
          <w:rFonts w:ascii="Arial" w:hAnsi="Arial" w:cs="Arial"/>
          <w:snapToGrid w:val="0"/>
          <w:sz w:val="22"/>
          <w:szCs w:val="22"/>
        </w:rPr>
        <w:t>…..</w:t>
      </w:r>
      <w:r w:rsidRPr="00DE2BFB">
        <w:rPr>
          <w:rFonts w:ascii="Arial" w:hAnsi="Arial" w:cs="Arial"/>
          <w:snapToGrid w:val="0"/>
          <w:sz w:val="22"/>
          <w:szCs w:val="22"/>
        </w:rPr>
        <w:t>, DIČ</w:t>
      </w:r>
      <w:proofErr w:type="gramEnd"/>
      <w:r>
        <w:rPr>
          <w:rFonts w:ascii="Arial" w:hAnsi="Arial" w:cs="Arial"/>
          <w:snapToGrid w:val="0"/>
          <w:sz w:val="22"/>
          <w:szCs w:val="22"/>
        </w:rPr>
        <w:t>…………..</w:t>
      </w:r>
      <w:r w:rsidRPr="00DE2BFB">
        <w:rPr>
          <w:rFonts w:ascii="Arial" w:hAnsi="Arial" w:cs="Arial"/>
          <w:b/>
          <w:snapToGrid w:val="0"/>
          <w:sz w:val="22"/>
          <w:szCs w:val="22"/>
        </w:rPr>
        <w:t xml:space="preserve">, </w:t>
      </w:r>
      <w:r>
        <w:rPr>
          <w:rFonts w:ascii="Arial" w:hAnsi="Arial" w:cs="Arial"/>
          <w:snapToGrid w:val="0"/>
          <w:sz w:val="22"/>
          <w:szCs w:val="22"/>
        </w:rPr>
        <w:t>/dále jen Oprávněný</w:t>
      </w:r>
      <w:r w:rsidRPr="00DE2BFB">
        <w:rPr>
          <w:rFonts w:ascii="Arial" w:hAnsi="Arial" w:cs="Arial"/>
          <w:snapToGrid w:val="0"/>
          <w:sz w:val="22"/>
          <w:szCs w:val="22"/>
        </w:rPr>
        <w:t>/, na straně jedné</w:t>
      </w:r>
    </w:p>
    <w:p w:rsidR="00AB308E" w:rsidRPr="00DE2BFB" w:rsidRDefault="00AB308E" w:rsidP="00AB308E">
      <w:pPr>
        <w:spacing w:before="120"/>
        <w:jc w:val="both"/>
        <w:rPr>
          <w:rFonts w:ascii="Arial" w:hAnsi="Arial" w:cs="Arial"/>
          <w:snapToGrid w:val="0"/>
          <w:sz w:val="22"/>
          <w:szCs w:val="22"/>
        </w:rPr>
      </w:pPr>
      <w:r>
        <w:rPr>
          <w:rFonts w:ascii="Arial" w:hAnsi="Arial" w:cs="Arial"/>
          <w:snapToGrid w:val="0"/>
          <w:sz w:val="22"/>
          <w:szCs w:val="22"/>
        </w:rPr>
        <w:t>bankovní spojení a VS</w:t>
      </w:r>
    </w:p>
    <w:p w:rsidR="00AB308E" w:rsidRPr="00DE2BFB" w:rsidRDefault="00AB308E" w:rsidP="00AB308E">
      <w:pPr>
        <w:spacing w:before="120"/>
        <w:rPr>
          <w:rFonts w:ascii="Arial" w:hAnsi="Arial" w:cs="Arial"/>
          <w:snapToGrid w:val="0"/>
          <w:sz w:val="22"/>
          <w:szCs w:val="22"/>
        </w:rPr>
      </w:pPr>
      <w:r w:rsidRPr="00DE2BFB">
        <w:rPr>
          <w:rFonts w:ascii="Arial" w:hAnsi="Arial" w:cs="Arial"/>
          <w:snapToGrid w:val="0"/>
          <w:sz w:val="22"/>
          <w:szCs w:val="22"/>
        </w:rPr>
        <w:t>a</w:t>
      </w:r>
    </w:p>
    <w:p w:rsidR="00AB308E" w:rsidRPr="00DE2BFB" w:rsidRDefault="00AB308E" w:rsidP="00AB308E">
      <w:pPr>
        <w:spacing w:before="120"/>
        <w:jc w:val="both"/>
        <w:rPr>
          <w:rFonts w:ascii="Arial" w:hAnsi="Arial" w:cs="Arial"/>
          <w:noProof/>
          <w:snapToGrid w:val="0"/>
          <w:sz w:val="22"/>
          <w:szCs w:val="22"/>
        </w:rPr>
      </w:pPr>
      <w:r w:rsidRPr="00DE2BFB">
        <w:rPr>
          <w:rFonts w:ascii="Arial" w:hAnsi="Arial" w:cs="Arial"/>
          <w:snapToGrid w:val="0"/>
          <w:sz w:val="22"/>
          <w:szCs w:val="22"/>
        </w:rPr>
        <w:t xml:space="preserve">2. </w:t>
      </w:r>
      <w:r>
        <w:rPr>
          <w:rFonts w:ascii="Arial" w:hAnsi="Arial" w:cs="Arial"/>
          <w:snapToGrid w:val="0"/>
          <w:sz w:val="22"/>
          <w:szCs w:val="22"/>
        </w:rPr>
        <w:t>………………………………………………, IČ</w:t>
      </w:r>
      <w:r w:rsidRPr="00DE2BFB">
        <w:rPr>
          <w:rFonts w:ascii="Arial" w:hAnsi="Arial" w:cs="Arial"/>
          <w:noProof/>
          <w:snapToGrid w:val="0"/>
          <w:sz w:val="22"/>
          <w:szCs w:val="22"/>
        </w:rPr>
        <w:t xml:space="preserve"> </w:t>
      </w:r>
      <w:r>
        <w:rPr>
          <w:rFonts w:ascii="Arial" w:hAnsi="Arial" w:cs="Arial"/>
          <w:noProof/>
          <w:snapToGrid w:val="0"/>
          <w:sz w:val="22"/>
          <w:szCs w:val="22"/>
        </w:rPr>
        <w:t>………, ‚DIČ………...………………..</w:t>
      </w:r>
      <w:r w:rsidRPr="00DE2BFB">
        <w:rPr>
          <w:rFonts w:ascii="Arial" w:hAnsi="Arial" w:cs="Arial"/>
          <w:noProof/>
          <w:snapToGrid w:val="0"/>
          <w:sz w:val="22"/>
          <w:szCs w:val="22"/>
        </w:rPr>
        <w:t xml:space="preserve"> </w:t>
      </w:r>
      <w:r w:rsidRPr="00DE2BFB">
        <w:rPr>
          <w:rFonts w:ascii="Arial" w:hAnsi="Arial" w:cs="Arial"/>
          <w:snapToGrid w:val="0"/>
          <w:sz w:val="22"/>
          <w:szCs w:val="22"/>
        </w:rPr>
        <w:t>/dál</w:t>
      </w:r>
      <w:r>
        <w:rPr>
          <w:rFonts w:ascii="Arial" w:hAnsi="Arial" w:cs="Arial"/>
          <w:snapToGrid w:val="0"/>
          <w:sz w:val="22"/>
          <w:szCs w:val="22"/>
        </w:rPr>
        <w:t>e jen Vlastník/, na straně druhé</w:t>
      </w:r>
    </w:p>
    <w:p w:rsidR="00AB308E" w:rsidRDefault="00AB308E" w:rsidP="00AB308E">
      <w:pPr>
        <w:tabs>
          <w:tab w:val="left" w:pos="5430"/>
        </w:tabs>
        <w:spacing w:before="120"/>
        <w:jc w:val="center"/>
        <w:rPr>
          <w:rFonts w:ascii="Arial" w:hAnsi="Arial" w:cs="Arial"/>
          <w:snapToGrid w:val="0"/>
          <w:sz w:val="22"/>
          <w:szCs w:val="22"/>
        </w:rPr>
      </w:pPr>
      <w:proofErr w:type="gramStart"/>
      <w:r w:rsidRPr="00DE2BFB">
        <w:rPr>
          <w:rFonts w:ascii="Arial" w:hAnsi="Arial" w:cs="Arial"/>
          <w:snapToGrid w:val="0"/>
          <w:sz w:val="22"/>
          <w:szCs w:val="22"/>
        </w:rPr>
        <w:t>t a k t o :</w:t>
      </w:r>
      <w:proofErr w:type="gramEnd"/>
    </w:p>
    <w:p w:rsidR="00AB308E" w:rsidRPr="00DE2BFB" w:rsidRDefault="00AB308E" w:rsidP="00AB308E">
      <w:pPr>
        <w:tabs>
          <w:tab w:val="left" w:pos="5430"/>
        </w:tabs>
        <w:spacing w:before="120"/>
        <w:jc w:val="center"/>
        <w:rPr>
          <w:rFonts w:ascii="Arial" w:hAnsi="Arial" w:cs="Arial"/>
          <w:snapToGrid w:val="0"/>
          <w:sz w:val="22"/>
          <w:szCs w:val="22"/>
        </w:rPr>
      </w:pPr>
    </w:p>
    <w:p w:rsidR="00AB308E" w:rsidRPr="00DE2BFB" w:rsidRDefault="00AB308E" w:rsidP="00AB308E">
      <w:pPr>
        <w:tabs>
          <w:tab w:val="left" w:pos="3927"/>
          <w:tab w:val="left" w:pos="4815"/>
        </w:tabs>
        <w:spacing w:before="120"/>
        <w:jc w:val="center"/>
        <w:rPr>
          <w:rFonts w:ascii="Arial" w:hAnsi="Arial" w:cs="Arial"/>
          <w:b/>
          <w:snapToGrid w:val="0"/>
          <w:sz w:val="22"/>
          <w:szCs w:val="22"/>
        </w:rPr>
      </w:pPr>
      <w:r w:rsidRPr="00DE2BFB">
        <w:rPr>
          <w:rFonts w:ascii="Arial" w:hAnsi="Arial" w:cs="Arial"/>
          <w:b/>
          <w:snapToGrid w:val="0"/>
          <w:sz w:val="22"/>
          <w:szCs w:val="22"/>
        </w:rPr>
        <w:t>I.</w:t>
      </w:r>
    </w:p>
    <w:p w:rsidR="002D4431" w:rsidRDefault="00AB308E" w:rsidP="00AB308E">
      <w:pPr>
        <w:rPr>
          <w:rFonts w:ascii="Arial" w:hAnsi="Arial" w:cs="Arial"/>
          <w:sz w:val="22"/>
          <w:szCs w:val="22"/>
        </w:rPr>
      </w:pPr>
      <w:r>
        <w:rPr>
          <w:rFonts w:ascii="Arial" w:hAnsi="Arial" w:cs="Arial"/>
          <w:sz w:val="22"/>
          <w:szCs w:val="22"/>
        </w:rPr>
        <w:t>Účelem uzavření této smlouvy je umístění stavby „</w:t>
      </w:r>
      <w:proofErr w:type="spellStart"/>
      <w:r w:rsidR="003A6949">
        <w:rPr>
          <w:rFonts w:ascii="Arial" w:hAnsi="Arial" w:cs="Arial"/>
          <w:sz w:val="22"/>
          <w:szCs w:val="22"/>
        </w:rPr>
        <w:t>Cyklosteska</w:t>
      </w:r>
      <w:proofErr w:type="spellEnd"/>
      <w:r>
        <w:rPr>
          <w:rFonts w:ascii="Arial" w:hAnsi="Arial" w:cs="Arial"/>
          <w:sz w:val="22"/>
          <w:szCs w:val="22"/>
        </w:rPr>
        <w:t xml:space="preserve">……………“ na části pozemku </w:t>
      </w:r>
      <w:proofErr w:type="spellStart"/>
      <w:proofErr w:type="gramStart"/>
      <w:r>
        <w:rPr>
          <w:rFonts w:ascii="Arial" w:hAnsi="Arial" w:cs="Arial"/>
          <w:sz w:val="22"/>
          <w:szCs w:val="22"/>
        </w:rPr>
        <w:t>parc</w:t>
      </w:r>
      <w:proofErr w:type="gramEnd"/>
      <w:r>
        <w:rPr>
          <w:rFonts w:ascii="Arial" w:hAnsi="Arial" w:cs="Arial"/>
          <w:sz w:val="22"/>
          <w:szCs w:val="22"/>
        </w:rPr>
        <w:t>.</w:t>
      </w:r>
      <w:proofErr w:type="gramStart"/>
      <w:r>
        <w:rPr>
          <w:rFonts w:ascii="Arial" w:hAnsi="Arial" w:cs="Arial"/>
          <w:sz w:val="22"/>
          <w:szCs w:val="22"/>
        </w:rPr>
        <w:t>č</w:t>
      </w:r>
      <w:proofErr w:type="spellEnd"/>
      <w:r>
        <w:rPr>
          <w:rFonts w:ascii="Arial" w:hAnsi="Arial" w:cs="Arial"/>
          <w:sz w:val="22"/>
          <w:szCs w:val="22"/>
        </w:rPr>
        <w:t>.</w:t>
      </w:r>
      <w:proofErr w:type="gramEnd"/>
      <w:r>
        <w:rPr>
          <w:rFonts w:ascii="Arial" w:hAnsi="Arial" w:cs="Arial"/>
          <w:sz w:val="22"/>
          <w:szCs w:val="22"/>
        </w:rPr>
        <w:t xml:space="preserve"> v katastrálním území……………., v rozsahu geometrického plánu č……………….., tvořícího přílohu č. 1 této smlouvy. Obsahem věcného břemene je povinnost strpět stavbu veřejně přístupné komunikace pro cyklisty.</w:t>
      </w:r>
    </w:p>
    <w:p w:rsidR="00AB308E" w:rsidRDefault="00AB308E" w:rsidP="00AB308E">
      <w:pPr>
        <w:rPr>
          <w:rFonts w:ascii="Arial" w:hAnsi="Arial" w:cs="Arial"/>
          <w:sz w:val="22"/>
          <w:szCs w:val="22"/>
        </w:rPr>
      </w:pPr>
      <w:r>
        <w:rPr>
          <w:rFonts w:ascii="Arial" w:hAnsi="Arial" w:cs="Arial"/>
          <w:sz w:val="22"/>
          <w:szCs w:val="22"/>
        </w:rPr>
        <w:t xml:space="preserve">Vlastník je vlastníkem pozemku </w:t>
      </w:r>
      <w:proofErr w:type="spellStart"/>
      <w:r>
        <w:rPr>
          <w:rFonts w:ascii="Arial" w:hAnsi="Arial" w:cs="Arial"/>
          <w:sz w:val="22"/>
          <w:szCs w:val="22"/>
        </w:rPr>
        <w:t>parc</w:t>
      </w:r>
      <w:proofErr w:type="spellEnd"/>
      <w:r>
        <w:rPr>
          <w:rFonts w:ascii="Arial" w:hAnsi="Arial" w:cs="Arial"/>
          <w:sz w:val="22"/>
          <w:szCs w:val="22"/>
        </w:rPr>
        <w:t xml:space="preserve">. </w:t>
      </w:r>
      <w:proofErr w:type="gramStart"/>
      <w:r>
        <w:rPr>
          <w:rFonts w:ascii="Arial" w:hAnsi="Arial" w:cs="Arial"/>
          <w:sz w:val="22"/>
          <w:szCs w:val="22"/>
        </w:rPr>
        <w:t>č.</w:t>
      </w:r>
      <w:proofErr w:type="gramEnd"/>
      <w:r>
        <w:rPr>
          <w:rFonts w:ascii="Arial" w:hAnsi="Arial" w:cs="Arial"/>
          <w:sz w:val="22"/>
          <w:szCs w:val="22"/>
        </w:rPr>
        <w:t xml:space="preserve"> ………zapsaném v katastru nemovitostí vedeném katastrálním úřadem pro Plzeňský kraj, katastrální pracoviště Domažlice, na LV č……, pro obec a </w:t>
      </w:r>
      <w:proofErr w:type="spellStart"/>
      <w:r>
        <w:rPr>
          <w:rFonts w:ascii="Arial" w:hAnsi="Arial" w:cs="Arial"/>
          <w:sz w:val="22"/>
          <w:szCs w:val="22"/>
        </w:rPr>
        <w:t>katastální</w:t>
      </w:r>
      <w:proofErr w:type="spellEnd"/>
      <w:r>
        <w:rPr>
          <w:rFonts w:ascii="Arial" w:hAnsi="Arial" w:cs="Arial"/>
          <w:sz w:val="22"/>
          <w:szCs w:val="22"/>
        </w:rPr>
        <w:t xml:space="preserve"> území…………</w:t>
      </w:r>
    </w:p>
    <w:p w:rsidR="003A6949" w:rsidRDefault="003A6949" w:rsidP="00AB308E">
      <w:pPr>
        <w:rPr>
          <w:rFonts w:ascii="Arial" w:hAnsi="Arial" w:cs="Arial"/>
          <w:sz w:val="22"/>
          <w:szCs w:val="22"/>
        </w:rPr>
      </w:pPr>
      <w:r>
        <w:rPr>
          <w:rFonts w:ascii="Arial" w:hAnsi="Arial" w:cs="Arial"/>
          <w:sz w:val="22"/>
          <w:szCs w:val="22"/>
        </w:rPr>
        <w:t>Oprávněný je vlastníkem stavby veřejně přístupné komunikace pro cyklisty v rámci stavby“</w:t>
      </w:r>
      <w:proofErr w:type="spellStart"/>
      <w:r>
        <w:rPr>
          <w:rFonts w:ascii="Arial" w:hAnsi="Arial" w:cs="Arial"/>
          <w:sz w:val="22"/>
          <w:szCs w:val="22"/>
        </w:rPr>
        <w:t>Cyklosteska</w:t>
      </w:r>
      <w:proofErr w:type="spellEnd"/>
      <w:r>
        <w:rPr>
          <w:rFonts w:ascii="Arial" w:hAnsi="Arial" w:cs="Arial"/>
          <w:sz w:val="22"/>
          <w:szCs w:val="22"/>
        </w:rPr>
        <w:t xml:space="preserve">………“ umístěné mimo jiné na části shora uvedeného pozemku </w:t>
      </w:r>
      <w:proofErr w:type="spellStart"/>
      <w:proofErr w:type="gramStart"/>
      <w:r>
        <w:rPr>
          <w:rFonts w:ascii="Arial" w:hAnsi="Arial" w:cs="Arial"/>
          <w:sz w:val="22"/>
          <w:szCs w:val="22"/>
        </w:rPr>
        <w:t>parc</w:t>
      </w:r>
      <w:proofErr w:type="spellEnd"/>
      <w:r>
        <w:rPr>
          <w:rFonts w:ascii="Arial" w:hAnsi="Arial" w:cs="Arial"/>
          <w:sz w:val="22"/>
          <w:szCs w:val="22"/>
        </w:rPr>
        <w:t>. č…</w:t>
      </w:r>
      <w:proofErr w:type="gramEnd"/>
      <w:r>
        <w:rPr>
          <w:rFonts w:ascii="Arial" w:hAnsi="Arial" w:cs="Arial"/>
          <w:sz w:val="22"/>
          <w:szCs w:val="22"/>
        </w:rPr>
        <w:t>., v katastru a obci……….</w:t>
      </w:r>
    </w:p>
    <w:p w:rsidR="003A6949" w:rsidRDefault="003A6949" w:rsidP="00AB308E">
      <w:pPr>
        <w:rPr>
          <w:rFonts w:ascii="Arial" w:hAnsi="Arial" w:cs="Arial"/>
          <w:sz w:val="22"/>
          <w:szCs w:val="22"/>
        </w:rPr>
      </w:pPr>
      <w:r>
        <w:rPr>
          <w:rFonts w:ascii="Arial" w:hAnsi="Arial" w:cs="Arial"/>
          <w:sz w:val="22"/>
          <w:szCs w:val="22"/>
        </w:rPr>
        <w:t>Vlastník touto smlouvou zřizuje služebnost veřejně přístupné komunikace pro cyklisty…………………</w:t>
      </w:r>
      <w:proofErr w:type="gramStart"/>
      <w:r>
        <w:rPr>
          <w:rFonts w:ascii="Arial" w:hAnsi="Arial" w:cs="Arial"/>
          <w:sz w:val="22"/>
          <w:szCs w:val="22"/>
        </w:rPr>
        <w:t>…</w:t>
      </w:r>
      <w:proofErr w:type="gramEnd"/>
      <w:r>
        <w:rPr>
          <w:rFonts w:ascii="Arial" w:hAnsi="Arial" w:cs="Arial"/>
          <w:sz w:val="22"/>
          <w:szCs w:val="22"/>
        </w:rPr>
        <w:t>.</w:t>
      </w:r>
      <w:proofErr w:type="gramStart"/>
      <w:r>
        <w:rPr>
          <w:rFonts w:ascii="Arial" w:hAnsi="Arial" w:cs="Arial"/>
          <w:sz w:val="22"/>
          <w:szCs w:val="22"/>
        </w:rPr>
        <w:t>ve</w:t>
      </w:r>
      <w:proofErr w:type="gramEnd"/>
      <w:r>
        <w:rPr>
          <w:rFonts w:ascii="Arial" w:hAnsi="Arial" w:cs="Arial"/>
          <w:sz w:val="22"/>
          <w:szCs w:val="22"/>
        </w:rPr>
        <w:t xml:space="preserve"> prospěch oprávněného k části pozemku </w:t>
      </w:r>
      <w:proofErr w:type="spellStart"/>
      <w:r>
        <w:rPr>
          <w:rFonts w:ascii="Arial" w:hAnsi="Arial" w:cs="Arial"/>
          <w:sz w:val="22"/>
          <w:szCs w:val="22"/>
        </w:rPr>
        <w:t>parc.č</w:t>
      </w:r>
      <w:proofErr w:type="spellEnd"/>
      <w:r>
        <w:rPr>
          <w:rFonts w:ascii="Arial" w:hAnsi="Arial" w:cs="Arial"/>
          <w:sz w:val="22"/>
          <w:szCs w:val="22"/>
        </w:rPr>
        <w:t xml:space="preserve">. …..v katastrálním území……………, a to v rozsahu daném geometrickým plánem č…., ze dne………, vyhotoveném např. </w:t>
      </w:r>
      <w:proofErr w:type="spellStart"/>
      <w:r>
        <w:rPr>
          <w:rFonts w:ascii="Arial" w:hAnsi="Arial" w:cs="Arial"/>
          <w:sz w:val="22"/>
          <w:szCs w:val="22"/>
        </w:rPr>
        <w:t>Ing</w:t>
      </w:r>
      <w:proofErr w:type="spellEnd"/>
      <w:r>
        <w:rPr>
          <w:rFonts w:ascii="Arial" w:hAnsi="Arial" w:cs="Arial"/>
          <w:sz w:val="22"/>
          <w:szCs w:val="22"/>
        </w:rPr>
        <w:t>……….., který je nedílnou součástí této smlouvy jako příloha č. 1.</w:t>
      </w:r>
    </w:p>
    <w:p w:rsidR="003A6949" w:rsidRDefault="003A6949" w:rsidP="00AB308E">
      <w:pPr>
        <w:rPr>
          <w:rFonts w:ascii="Arial" w:hAnsi="Arial" w:cs="Arial"/>
          <w:sz w:val="22"/>
          <w:szCs w:val="22"/>
        </w:rPr>
      </w:pPr>
    </w:p>
    <w:p w:rsidR="003A6949" w:rsidRPr="00FD20A8" w:rsidRDefault="003A6949" w:rsidP="00FD20A8">
      <w:pPr>
        <w:jc w:val="center"/>
        <w:rPr>
          <w:rFonts w:ascii="Arial" w:hAnsi="Arial" w:cs="Arial"/>
          <w:b/>
          <w:sz w:val="22"/>
          <w:szCs w:val="22"/>
        </w:rPr>
      </w:pPr>
      <w:r w:rsidRPr="00FD20A8">
        <w:rPr>
          <w:rFonts w:ascii="Arial" w:hAnsi="Arial" w:cs="Arial"/>
          <w:b/>
          <w:sz w:val="22"/>
          <w:szCs w:val="22"/>
        </w:rPr>
        <w:t>II.</w:t>
      </w:r>
    </w:p>
    <w:p w:rsidR="003A6949" w:rsidRDefault="003A6949" w:rsidP="00AB308E">
      <w:pPr>
        <w:rPr>
          <w:rFonts w:ascii="Arial" w:hAnsi="Arial" w:cs="Arial"/>
          <w:sz w:val="22"/>
          <w:szCs w:val="22"/>
        </w:rPr>
      </w:pPr>
      <w:r>
        <w:rPr>
          <w:rFonts w:ascii="Arial" w:hAnsi="Arial" w:cs="Arial"/>
          <w:sz w:val="22"/>
          <w:szCs w:val="22"/>
        </w:rPr>
        <w:t>Obsahem služebnosti je povinnost vlastníka strpět:</w:t>
      </w:r>
    </w:p>
    <w:p w:rsidR="003A6949" w:rsidRPr="00DB08D6" w:rsidRDefault="003A6949" w:rsidP="003A6949">
      <w:pPr>
        <w:pStyle w:val="Odstavecseseznamem"/>
        <w:numPr>
          <w:ilvl w:val="0"/>
          <w:numId w:val="1"/>
        </w:numPr>
        <w:rPr>
          <w:rFonts w:ascii="Arial" w:hAnsi="Arial" w:cs="Arial"/>
          <w:sz w:val="22"/>
          <w:szCs w:val="22"/>
        </w:rPr>
      </w:pPr>
      <w:r w:rsidRPr="00DB08D6">
        <w:rPr>
          <w:rFonts w:ascii="Arial" w:hAnsi="Arial" w:cs="Arial"/>
          <w:sz w:val="22"/>
          <w:szCs w:val="22"/>
        </w:rPr>
        <w:t>Stavbu veřejně přístupné komunikace pro cyklisty vybudované mimo jiné na části pozemku uvedeném v čl. I. této smlouvy</w:t>
      </w:r>
    </w:p>
    <w:p w:rsidR="003A6949" w:rsidRPr="00DB08D6" w:rsidRDefault="003A6949" w:rsidP="003A6949">
      <w:pPr>
        <w:pStyle w:val="Odstavecseseznamem"/>
        <w:numPr>
          <w:ilvl w:val="0"/>
          <w:numId w:val="1"/>
        </w:numPr>
        <w:rPr>
          <w:rFonts w:ascii="Arial" w:hAnsi="Arial" w:cs="Arial"/>
          <w:sz w:val="22"/>
          <w:szCs w:val="22"/>
        </w:rPr>
      </w:pPr>
      <w:r w:rsidRPr="00DB08D6">
        <w:rPr>
          <w:rFonts w:ascii="Arial" w:hAnsi="Arial" w:cs="Arial"/>
          <w:sz w:val="22"/>
          <w:szCs w:val="22"/>
        </w:rPr>
        <w:t>Provozování a udržování této veřejně přístupné komunikace pro cyklisty</w:t>
      </w:r>
    </w:p>
    <w:p w:rsidR="003A6949" w:rsidRPr="00DB08D6" w:rsidRDefault="003A6949" w:rsidP="003A6949">
      <w:pPr>
        <w:pStyle w:val="Odstavecseseznamem"/>
        <w:numPr>
          <w:ilvl w:val="0"/>
          <w:numId w:val="1"/>
        </w:numPr>
        <w:rPr>
          <w:rFonts w:ascii="Arial" w:hAnsi="Arial" w:cs="Arial"/>
          <w:sz w:val="22"/>
          <w:szCs w:val="22"/>
        </w:rPr>
      </w:pPr>
      <w:r w:rsidRPr="00DB08D6">
        <w:rPr>
          <w:rFonts w:ascii="Arial" w:hAnsi="Arial" w:cs="Arial"/>
          <w:sz w:val="22"/>
          <w:szCs w:val="22"/>
        </w:rPr>
        <w:t>Provádění údržby a oprav, rekonstrukce a s tím související vstupování a vjíždění na předmětný pozemek uvedený v čl. I. této smlouvy.</w:t>
      </w:r>
    </w:p>
    <w:p w:rsidR="003A6949" w:rsidRPr="00DB08D6" w:rsidRDefault="003A6949" w:rsidP="003A6949">
      <w:pPr>
        <w:rPr>
          <w:rFonts w:ascii="Arial" w:hAnsi="Arial" w:cs="Arial"/>
          <w:sz w:val="22"/>
          <w:szCs w:val="22"/>
        </w:rPr>
      </w:pPr>
      <w:r w:rsidRPr="00DB08D6">
        <w:rPr>
          <w:rFonts w:ascii="Arial" w:hAnsi="Arial" w:cs="Arial"/>
          <w:sz w:val="22"/>
          <w:szCs w:val="22"/>
        </w:rPr>
        <w:t>Smluvní strany se dohodly, že služebnost obsahuje i právo oprávněného</w:t>
      </w:r>
      <w:r w:rsidR="006A5E78" w:rsidRPr="00DB08D6">
        <w:rPr>
          <w:rFonts w:ascii="Arial" w:hAnsi="Arial" w:cs="Arial"/>
          <w:sz w:val="22"/>
          <w:szCs w:val="22"/>
        </w:rPr>
        <w:t xml:space="preserve"> provádět úpravy veřejně přístupné komunikace pro cyklisty za účelem její modernizace nebo zlepšení její výkonnosti.</w:t>
      </w:r>
    </w:p>
    <w:p w:rsidR="006A5E78" w:rsidRPr="00DB08D6" w:rsidRDefault="006A5E78" w:rsidP="003A6949">
      <w:pPr>
        <w:rPr>
          <w:rFonts w:ascii="Arial" w:hAnsi="Arial" w:cs="Arial"/>
          <w:sz w:val="22"/>
          <w:szCs w:val="22"/>
        </w:rPr>
      </w:pPr>
    </w:p>
    <w:p w:rsidR="006A5E78" w:rsidRPr="00DB08D6" w:rsidRDefault="006A5E78" w:rsidP="003A6949">
      <w:pPr>
        <w:rPr>
          <w:rFonts w:ascii="Arial" w:hAnsi="Arial" w:cs="Arial"/>
          <w:sz w:val="22"/>
          <w:szCs w:val="22"/>
        </w:rPr>
      </w:pPr>
      <w:r w:rsidRPr="00DB08D6">
        <w:rPr>
          <w:rFonts w:ascii="Arial" w:hAnsi="Arial" w:cs="Arial"/>
          <w:sz w:val="22"/>
          <w:szCs w:val="22"/>
        </w:rPr>
        <w:t>Při výkonu práv odpovídajících služebnosti veřejně přístupné komunikace pro cyklisty budou zástupci oprávněného povinni před zahájením prací oznámit vstup na d</w:t>
      </w:r>
      <w:r w:rsidR="00EB1B49" w:rsidRPr="00DB08D6">
        <w:rPr>
          <w:rFonts w:ascii="Arial" w:hAnsi="Arial" w:cs="Arial"/>
          <w:sz w:val="22"/>
          <w:szCs w:val="22"/>
        </w:rPr>
        <w:t>otčený pozemek jeho vlastníkovi, při pracích postupovat šetrně, zasahovat do práv vlastníka pouze v nezbytném rozsahu a v případě vzniklé škody včas uvést pozemek do náležitého, resp. Původního stavu.</w:t>
      </w:r>
    </w:p>
    <w:p w:rsidR="00EB1B49" w:rsidRDefault="00EB1B49" w:rsidP="003A6949">
      <w:pPr>
        <w:rPr>
          <w:rFonts w:ascii="Arial" w:hAnsi="Arial" w:cs="Arial"/>
          <w:sz w:val="22"/>
          <w:szCs w:val="22"/>
        </w:rPr>
      </w:pPr>
      <w:r w:rsidRPr="00DB08D6">
        <w:rPr>
          <w:rFonts w:ascii="Arial" w:hAnsi="Arial" w:cs="Arial"/>
          <w:sz w:val="22"/>
          <w:szCs w:val="22"/>
        </w:rPr>
        <w:t>Oprávněný právo služebnosti přijímá a vlastník je povinen výkon tohoto práva strpět.</w:t>
      </w:r>
    </w:p>
    <w:p w:rsidR="00DB08D6" w:rsidRDefault="00DB08D6" w:rsidP="003A6949">
      <w:pPr>
        <w:rPr>
          <w:rFonts w:ascii="Arial" w:hAnsi="Arial" w:cs="Arial"/>
          <w:sz w:val="22"/>
          <w:szCs w:val="22"/>
        </w:rPr>
      </w:pPr>
    </w:p>
    <w:p w:rsidR="00DB08D6" w:rsidRDefault="00DB08D6" w:rsidP="003A6949">
      <w:pPr>
        <w:rPr>
          <w:rFonts w:ascii="Arial" w:hAnsi="Arial" w:cs="Arial"/>
          <w:sz w:val="22"/>
          <w:szCs w:val="22"/>
        </w:rPr>
      </w:pPr>
    </w:p>
    <w:p w:rsidR="00DB08D6" w:rsidRDefault="00DB08D6" w:rsidP="003A6949">
      <w:pPr>
        <w:rPr>
          <w:rFonts w:ascii="Arial" w:hAnsi="Arial" w:cs="Arial"/>
          <w:sz w:val="22"/>
          <w:szCs w:val="22"/>
        </w:rPr>
      </w:pPr>
    </w:p>
    <w:p w:rsidR="00DB08D6" w:rsidRDefault="00DB08D6" w:rsidP="003A6949">
      <w:pPr>
        <w:rPr>
          <w:rFonts w:ascii="Arial" w:hAnsi="Arial" w:cs="Arial"/>
          <w:sz w:val="22"/>
          <w:szCs w:val="22"/>
        </w:rPr>
      </w:pPr>
    </w:p>
    <w:p w:rsidR="00DB08D6" w:rsidRPr="00FD20A8" w:rsidRDefault="00DB08D6" w:rsidP="00FD20A8">
      <w:pPr>
        <w:jc w:val="center"/>
        <w:rPr>
          <w:rFonts w:ascii="Arial" w:hAnsi="Arial" w:cs="Arial"/>
          <w:b/>
          <w:sz w:val="22"/>
          <w:szCs w:val="22"/>
        </w:rPr>
      </w:pPr>
      <w:r w:rsidRPr="00FD20A8">
        <w:rPr>
          <w:rFonts w:ascii="Arial" w:hAnsi="Arial" w:cs="Arial"/>
          <w:b/>
          <w:sz w:val="22"/>
          <w:szCs w:val="22"/>
        </w:rPr>
        <w:lastRenderedPageBreak/>
        <w:t>III.</w:t>
      </w:r>
    </w:p>
    <w:p w:rsidR="00DB08D6" w:rsidRDefault="00DB08D6" w:rsidP="003A6949">
      <w:pPr>
        <w:rPr>
          <w:rFonts w:ascii="Arial" w:hAnsi="Arial" w:cs="Arial"/>
          <w:sz w:val="22"/>
          <w:szCs w:val="22"/>
        </w:rPr>
      </w:pPr>
      <w:r>
        <w:rPr>
          <w:rFonts w:ascii="Arial" w:hAnsi="Arial" w:cs="Arial"/>
          <w:sz w:val="22"/>
          <w:szCs w:val="22"/>
        </w:rPr>
        <w:t xml:space="preserve">Služebnost se zřizuje na dobu neurčitou za dohodnutou jednorázovou úplatu ve výši 20.000,- Kč. Úplatu za zřízení služebnosti se oprávněný zavazuje uhradit do </w:t>
      </w:r>
      <w:proofErr w:type="gramStart"/>
      <w:r>
        <w:rPr>
          <w:rFonts w:ascii="Arial" w:hAnsi="Arial" w:cs="Arial"/>
          <w:sz w:val="22"/>
          <w:szCs w:val="22"/>
        </w:rPr>
        <w:t>30</w:t>
      </w:r>
      <w:proofErr w:type="gramEnd"/>
      <w:r>
        <w:rPr>
          <w:rFonts w:ascii="Arial" w:hAnsi="Arial" w:cs="Arial"/>
          <w:sz w:val="22"/>
          <w:szCs w:val="22"/>
        </w:rPr>
        <w:t>-</w:t>
      </w:r>
      <w:proofErr w:type="gramStart"/>
      <w:r>
        <w:rPr>
          <w:rFonts w:ascii="Arial" w:hAnsi="Arial" w:cs="Arial"/>
          <w:sz w:val="22"/>
          <w:szCs w:val="22"/>
        </w:rPr>
        <w:t>ti</w:t>
      </w:r>
      <w:proofErr w:type="gramEnd"/>
      <w:r>
        <w:rPr>
          <w:rFonts w:ascii="Arial" w:hAnsi="Arial" w:cs="Arial"/>
          <w:sz w:val="22"/>
          <w:szCs w:val="22"/>
        </w:rPr>
        <w:t xml:space="preserve"> dnů od vkladu práva do katastru nemovitostí.</w:t>
      </w:r>
    </w:p>
    <w:p w:rsidR="00FD20A8" w:rsidRDefault="00FD20A8" w:rsidP="003A6949">
      <w:pPr>
        <w:rPr>
          <w:rFonts w:ascii="Arial" w:hAnsi="Arial" w:cs="Arial"/>
          <w:sz w:val="22"/>
          <w:szCs w:val="22"/>
        </w:rPr>
      </w:pPr>
    </w:p>
    <w:p w:rsidR="00DB08D6" w:rsidRDefault="00DB08D6" w:rsidP="003A6949">
      <w:pPr>
        <w:rPr>
          <w:rFonts w:ascii="Arial" w:hAnsi="Arial" w:cs="Arial"/>
          <w:sz w:val="22"/>
          <w:szCs w:val="22"/>
        </w:rPr>
      </w:pPr>
      <w:r>
        <w:rPr>
          <w:rFonts w:ascii="Arial" w:hAnsi="Arial" w:cs="Arial"/>
          <w:sz w:val="22"/>
          <w:szCs w:val="22"/>
        </w:rPr>
        <w:t>V případě řešení havarijních stavů se pro práva a povinnosti smluvních stran uplatní úprava uvedená v </w:t>
      </w:r>
      <w:proofErr w:type="spellStart"/>
      <w:r>
        <w:rPr>
          <w:rFonts w:ascii="Arial" w:hAnsi="Arial" w:cs="Arial"/>
          <w:sz w:val="22"/>
          <w:szCs w:val="22"/>
        </w:rPr>
        <w:t>ust</w:t>
      </w:r>
      <w:proofErr w:type="spellEnd"/>
      <w:r>
        <w:rPr>
          <w:rFonts w:ascii="Arial" w:hAnsi="Arial" w:cs="Arial"/>
          <w:sz w:val="22"/>
          <w:szCs w:val="22"/>
        </w:rPr>
        <w:t xml:space="preserve">. § 1268 </w:t>
      </w:r>
      <w:proofErr w:type="spellStart"/>
      <w:proofErr w:type="gramStart"/>
      <w:r>
        <w:rPr>
          <w:rFonts w:ascii="Arial" w:hAnsi="Arial" w:cs="Arial"/>
          <w:sz w:val="22"/>
          <w:szCs w:val="22"/>
        </w:rPr>
        <w:t>zák.č</w:t>
      </w:r>
      <w:proofErr w:type="spellEnd"/>
      <w:r>
        <w:rPr>
          <w:rFonts w:ascii="Arial" w:hAnsi="Arial" w:cs="Arial"/>
          <w:sz w:val="22"/>
          <w:szCs w:val="22"/>
        </w:rPr>
        <w:t>.</w:t>
      </w:r>
      <w:proofErr w:type="gramEnd"/>
      <w:r>
        <w:rPr>
          <w:rFonts w:ascii="Arial" w:hAnsi="Arial" w:cs="Arial"/>
          <w:sz w:val="22"/>
          <w:szCs w:val="22"/>
        </w:rPr>
        <w:t xml:space="preserve"> 89/2012 Sb., občanský zákoník.</w:t>
      </w:r>
    </w:p>
    <w:p w:rsidR="00FD20A8" w:rsidRDefault="00FD20A8" w:rsidP="003A6949">
      <w:pPr>
        <w:rPr>
          <w:rFonts w:ascii="Arial" w:hAnsi="Arial" w:cs="Arial"/>
          <w:sz w:val="22"/>
          <w:szCs w:val="22"/>
        </w:rPr>
      </w:pPr>
    </w:p>
    <w:p w:rsidR="00DB08D6" w:rsidRDefault="00DB08D6" w:rsidP="003A6949">
      <w:pPr>
        <w:rPr>
          <w:rFonts w:ascii="Arial" w:hAnsi="Arial" w:cs="Arial"/>
          <w:sz w:val="22"/>
          <w:szCs w:val="22"/>
        </w:rPr>
      </w:pPr>
      <w:r>
        <w:rPr>
          <w:rFonts w:ascii="Arial" w:hAnsi="Arial" w:cs="Arial"/>
          <w:sz w:val="22"/>
          <w:szCs w:val="22"/>
        </w:rPr>
        <w:t xml:space="preserve">Oprávněný se zavazuje, že po ukončení činností souvisejících s výkonem služebnosti na vlastní náklady uvede povrch předmětného pozemku do předchozího stavu nejpozději do </w:t>
      </w:r>
      <w:proofErr w:type="gramStart"/>
      <w:r>
        <w:rPr>
          <w:rFonts w:ascii="Arial" w:hAnsi="Arial" w:cs="Arial"/>
          <w:sz w:val="22"/>
          <w:szCs w:val="22"/>
        </w:rPr>
        <w:t>15</w:t>
      </w:r>
      <w:proofErr w:type="gramEnd"/>
      <w:r>
        <w:rPr>
          <w:rFonts w:ascii="Arial" w:hAnsi="Arial" w:cs="Arial"/>
          <w:sz w:val="22"/>
          <w:szCs w:val="22"/>
        </w:rPr>
        <w:t>-</w:t>
      </w:r>
      <w:proofErr w:type="gramStart"/>
      <w:r>
        <w:rPr>
          <w:rFonts w:ascii="Arial" w:hAnsi="Arial" w:cs="Arial"/>
          <w:sz w:val="22"/>
          <w:szCs w:val="22"/>
        </w:rPr>
        <w:t>ti</w:t>
      </w:r>
      <w:proofErr w:type="gramEnd"/>
      <w:r>
        <w:rPr>
          <w:rFonts w:ascii="Arial" w:hAnsi="Arial" w:cs="Arial"/>
          <w:sz w:val="22"/>
          <w:szCs w:val="22"/>
        </w:rPr>
        <w:t xml:space="preserve"> dnů od ukončení činnosti a nahradí případnou vzniklou škodu.</w:t>
      </w:r>
    </w:p>
    <w:p w:rsidR="00FD20A8" w:rsidRDefault="00FD20A8" w:rsidP="003A6949">
      <w:pPr>
        <w:rPr>
          <w:rFonts w:ascii="Arial" w:hAnsi="Arial" w:cs="Arial"/>
          <w:sz w:val="22"/>
          <w:szCs w:val="22"/>
        </w:rPr>
      </w:pPr>
    </w:p>
    <w:p w:rsidR="00DB08D6" w:rsidRDefault="00230180" w:rsidP="003A6949">
      <w:pPr>
        <w:rPr>
          <w:rFonts w:ascii="Arial" w:hAnsi="Arial" w:cs="Arial"/>
          <w:sz w:val="22"/>
          <w:szCs w:val="22"/>
        </w:rPr>
      </w:pPr>
      <w:r>
        <w:rPr>
          <w:rFonts w:ascii="Arial" w:hAnsi="Arial" w:cs="Arial"/>
          <w:sz w:val="22"/>
          <w:szCs w:val="22"/>
        </w:rPr>
        <w:t>Vlastník se zdrží všeho, co by vedlo k ohrožení veřejně přístupné komunikace pro cyklisty.</w:t>
      </w:r>
    </w:p>
    <w:p w:rsidR="00230180" w:rsidRDefault="00230180" w:rsidP="003A6949">
      <w:pPr>
        <w:rPr>
          <w:rFonts w:ascii="Arial" w:hAnsi="Arial" w:cs="Arial"/>
          <w:sz w:val="22"/>
          <w:szCs w:val="22"/>
        </w:rPr>
      </w:pPr>
      <w:r>
        <w:rPr>
          <w:rFonts w:ascii="Arial" w:hAnsi="Arial" w:cs="Arial"/>
          <w:sz w:val="22"/>
          <w:szCs w:val="22"/>
        </w:rPr>
        <w:t>Služebnost nabývá oprávněný touto smlouvou a vzniká vkladem do katastru nemovitostí u příslušného katastrálního úřadu.</w:t>
      </w:r>
    </w:p>
    <w:p w:rsidR="00FD20A8" w:rsidRDefault="00FD20A8" w:rsidP="003A6949">
      <w:pPr>
        <w:rPr>
          <w:rFonts w:ascii="Arial" w:hAnsi="Arial" w:cs="Arial"/>
          <w:sz w:val="22"/>
          <w:szCs w:val="22"/>
        </w:rPr>
      </w:pPr>
    </w:p>
    <w:p w:rsidR="00230180" w:rsidRDefault="00230180" w:rsidP="003A6949">
      <w:pPr>
        <w:rPr>
          <w:rFonts w:ascii="Arial" w:hAnsi="Arial" w:cs="Arial"/>
          <w:sz w:val="22"/>
          <w:szCs w:val="22"/>
        </w:rPr>
      </w:pPr>
      <w:r>
        <w:rPr>
          <w:rFonts w:ascii="Arial" w:hAnsi="Arial" w:cs="Arial"/>
          <w:sz w:val="22"/>
          <w:szCs w:val="22"/>
        </w:rPr>
        <w:t xml:space="preserve">Návrh na vklad služebnosti do katastru nemovitostí podá oprávněný a uhradí náklady </w:t>
      </w:r>
      <w:proofErr w:type="gramStart"/>
      <w:r>
        <w:rPr>
          <w:rFonts w:ascii="Arial" w:hAnsi="Arial" w:cs="Arial"/>
          <w:sz w:val="22"/>
          <w:szCs w:val="22"/>
        </w:rPr>
        <w:t>spojené s vkladovým</w:t>
      </w:r>
      <w:proofErr w:type="gramEnd"/>
      <w:r>
        <w:rPr>
          <w:rFonts w:ascii="Arial" w:hAnsi="Arial" w:cs="Arial"/>
          <w:sz w:val="22"/>
          <w:szCs w:val="22"/>
        </w:rPr>
        <w:t xml:space="preserve"> řízením.</w:t>
      </w:r>
    </w:p>
    <w:p w:rsidR="00230180" w:rsidRDefault="00230180" w:rsidP="003A6949">
      <w:pPr>
        <w:rPr>
          <w:rFonts w:ascii="Arial" w:hAnsi="Arial" w:cs="Arial"/>
          <w:sz w:val="22"/>
          <w:szCs w:val="22"/>
        </w:rPr>
      </w:pPr>
    </w:p>
    <w:p w:rsidR="00230180" w:rsidRPr="00FD20A8" w:rsidRDefault="00230180" w:rsidP="00FD20A8">
      <w:pPr>
        <w:jc w:val="center"/>
        <w:rPr>
          <w:rFonts w:ascii="Arial" w:hAnsi="Arial" w:cs="Arial"/>
          <w:b/>
          <w:sz w:val="22"/>
          <w:szCs w:val="22"/>
        </w:rPr>
      </w:pPr>
      <w:r w:rsidRPr="00FD20A8">
        <w:rPr>
          <w:rFonts w:ascii="Arial" w:hAnsi="Arial" w:cs="Arial"/>
          <w:b/>
          <w:sz w:val="22"/>
          <w:szCs w:val="22"/>
        </w:rPr>
        <w:t>IV.</w:t>
      </w:r>
    </w:p>
    <w:p w:rsidR="00230180" w:rsidRDefault="00230180" w:rsidP="003A6949">
      <w:pPr>
        <w:rPr>
          <w:rFonts w:ascii="Arial" w:hAnsi="Arial" w:cs="Arial"/>
          <w:sz w:val="22"/>
          <w:szCs w:val="22"/>
        </w:rPr>
      </w:pPr>
      <w:r>
        <w:rPr>
          <w:rFonts w:ascii="Arial" w:hAnsi="Arial" w:cs="Arial"/>
          <w:sz w:val="22"/>
          <w:szCs w:val="22"/>
        </w:rPr>
        <w:t>Tato smlouva nabývá účinnosti dnem podpisu a může být měněna pouze písemnými dodatky.</w:t>
      </w:r>
    </w:p>
    <w:p w:rsidR="00FD20A8" w:rsidRDefault="00FD20A8" w:rsidP="003A6949">
      <w:pPr>
        <w:rPr>
          <w:rFonts w:ascii="Arial" w:hAnsi="Arial" w:cs="Arial"/>
          <w:sz w:val="22"/>
          <w:szCs w:val="22"/>
        </w:rPr>
      </w:pPr>
    </w:p>
    <w:p w:rsidR="00230180" w:rsidRDefault="00230180" w:rsidP="003A6949">
      <w:pPr>
        <w:rPr>
          <w:rFonts w:ascii="Arial" w:hAnsi="Arial" w:cs="Arial"/>
          <w:sz w:val="22"/>
          <w:szCs w:val="22"/>
        </w:rPr>
      </w:pPr>
      <w:r>
        <w:rPr>
          <w:rFonts w:ascii="Arial" w:hAnsi="Arial" w:cs="Arial"/>
          <w:sz w:val="22"/>
          <w:szCs w:val="22"/>
        </w:rPr>
        <w:t xml:space="preserve">Pro případ, že ustanovení této smlouvy oddělitelné od </w:t>
      </w:r>
      <w:r w:rsidR="00FD20A8">
        <w:rPr>
          <w:rFonts w:ascii="Arial" w:hAnsi="Arial" w:cs="Arial"/>
          <w:sz w:val="22"/>
          <w:szCs w:val="22"/>
        </w:rPr>
        <w:t>ostatního obsahu se stane neúčinným nebo neplatným, smluvní strany se zavazují bez zbytečných odkladů nahradit takové ustanovení novým. Případná neplatnost takového ustanovení nemá za následek neplatnost ostatních ustanovení.</w:t>
      </w:r>
    </w:p>
    <w:p w:rsidR="00FD20A8" w:rsidRDefault="00FD20A8" w:rsidP="003A6949">
      <w:pPr>
        <w:rPr>
          <w:rFonts w:ascii="Arial" w:hAnsi="Arial" w:cs="Arial"/>
          <w:sz w:val="22"/>
          <w:szCs w:val="22"/>
        </w:rPr>
      </w:pPr>
    </w:p>
    <w:p w:rsidR="00FD20A8" w:rsidRDefault="00FD20A8" w:rsidP="003A6949">
      <w:pPr>
        <w:rPr>
          <w:rFonts w:ascii="Arial" w:hAnsi="Arial" w:cs="Arial"/>
          <w:sz w:val="22"/>
          <w:szCs w:val="22"/>
        </w:rPr>
      </w:pPr>
      <w:r>
        <w:rPr>
          <w:rFonts w:ascii="Arial" w:hAnsi="Arial" w:cs="Arial"/>
          <w:sz w:val="22"/>
          <w:szCs w:val="22"/>
        </w:rPr>
        <w:t>Smluvní strany shodně prohlašují, že si tuto smlouvu před jejím podpisem přečetly, že byla uzavřena po vzájemném projednání podle jejich pravé a svobodné vůle, určitě, vážně a srozumitelně.</w:t>
      </w:r>
    </w:p>
    <w:p w:rsidR="00FD20A8" w:rsidRDefault="00FD20A8" w:rsidP="003A6949">
      <w:pPr>
        <w:rPr>
          <w:rFonts w:ascii="Arial" w:hAnsi="Arial" w:cs="Arial"/>
          <w:sz w:val="22"/>
          <w:szCs w:val="22"/>
        </w:rPr>
      </w:pPr>
    </w:p>
    <w:p w:rsidR="00FD20A8" w:rsidRDefault="00FD20A8" w:rsidP="003A6949">
      <w:pPr>
        <w:rPr>
          <w:rFonts w:ascii="Arial" w:hAnsi="Arial" w:cs="Arial"/>
          <w:sz w:val="22"/>
          <w:szCs w:val="22"/>
        </w:rPr>
      </w:pPr>
      <w:r>
        <w:rPr>
          <w:rFonts w:ascii="Arial" w:hAnsi="Arial" w:cs="Arial"/>
          <w:sz w:val="22"/>
          <w:szCs w:val="22"/>
        </w:rPr>
        <w:t xml:space="preserve">Smlouva je vyhotovena ve 4 výtiscích s platností originálu, z nichž 2 výtisky obdrží oprávněný, jeden výtisk vlastník a jeden výtisk bude podán spolu s návrhem na vklad do katastru nemovitostí příslušnému katastrálnímu úřadu. </w:t>
      </w:r>
    </w:p>
    <w:p w:rsidR="00FD20A8" w:rsidRDefault="00FD20A8" w:rsidP="003A6949">
      <w:pPr>
        <w:rPr>
          <w:rFonts w:ascii="Arial" w:hAnsi="Arial" w:cs="Arial"/>
          <w:sz w:val="22"/>
          <w:szCs w:val="22"/>
        </w:rPr>
      </w:pPr>
    </w:p>
    <w:p w:rsidR="00FD20A8" w:rsidRDefault="00FD20A8" w:rsidP="003A6949">
      <w:pPr>
        <w:rPr>
          <w:rFonts w:ascii="Arial" w:hAnsi="Arial" w:cs="Arial"/>
          <w:sz w:val="22"/>
          <w:szCs w:val="22"/>
        </w:rPr>
      </w:pPr>
      <w:r>
        <w:rPr>
          <w:rFonts w:ascii="Arial" w:hAnsi="Arial" w:cs="Arial"/>
          <w:sz w:val="22"/>
          <w:szCs w:val="22"/>
        </w:rPr>
        <w:t>Nedílnou součástí této smlouvy je Příloha č. 1 – geometrický plán č………………</w:t>
      </w:r>
    </w:p>
    <w:p w:rsidR="00FD20A8" w:rsidRDefault="00FD20A8" w:rsidP="003A6949">
      <w:pPr>
        <w:rPr>
          <w:rFonts w:ascii="Arial" w:hAnsi="Arial" w:cs="Arial"/>
          <w:sz w:val="22"/>
          <w:szCs w:val="22"/>
        </w:rPr>
      </w:pPr>
    </w:p>
    <w:p w:rsidR="00FD20A8" w:rsidRPr="00FD20A8" w:rsidRDefault="00FD20A8" w:rsidP="00FD20A8">
      <w:pPr>
        <w:jc w:val="center"/>
        <w:rPr>
          <w:rFonts w:ascii="Arial" w:hAnsi="Arial" w:cs="Arial"/>
          <w:b/>
          <w:sz w:val="22"/>
          <w:szCs w:val="22"/>
        </w:rPr>
      </w:pPr>
      <w:r w:rsidRPr="00FD20A8">
        <w:rPr>
          <w:rFonts w:ascii="Arial" w:hAnsi="Arial" w:cs="Arial"/>
          <w:b/>
          <w:sz w:val="22"/>
          <w:szCs w:val="22"/>
        </w:rPr>
        <w:t>V.</w:t>
      </w:r>
    </w:p>
    <w:p w:rsidR="00FD20A8" w:rsidRPr="00DE2BFB" w:rsidRDefault="00FD20A8" w:rsidP="00FD20A8">
      <w:pPr>
        <w:ind w:firstLine="720"/>
        <w:jc w:val="both"/>
        <w:rPr>
          <w:rFonts w:ascii="Arial" w:hAnsi="Arial" w:cs="Arial"/>
          <w:sz w:val="22"/>
          <w:szCs w:val="22"/>
        </w:rPr>
      </w:pPr>
      <w:r w:rsidRPr="00DE2BFB">
        <w:rPr>
          <w:rFonts w:ascii="Arial" w:hAnsi="Arial" w:cs="Arial"/>
          <w:sz w:val="22"/>
          <w:szCs w:val="22"/>
        </w:rPr>
        <w:t>Vzhledem k </w:t>
      </w:r>
      <w:r>
        <w:rPr>
          <w:rFonts w:ascii="Arial" w:hAnsi="Arial" w:cs="Arial"/>
          <w:sz w:val="22"/>
          <w:szCs w:val="22"/>
        </w:rPr>
        <w:t>veřejnoprávnímu charakteru Obce Vlastník</w:t>
      </w:r>
      <w:r w:rsidRPr="00DE2BFB">
        <w:rPr>
          <w:rFonts w:ascii="Arial" w:hAnsi="Arial" w:cs="Arial"/>
          <w:sz w:val="22"/>
          <w:szCs w:val="22"/>
        </w:rPr>
        <w:t xml:space="preserve"> výs</w:t>
      </w:r>
      <w:r>
        <w:rPr>
          <w:rFonts w:ascii="Arial" w:hAnsi="Arial" w:cs="Arial"/>
          <w:sz w:val="22"/>
          <w:szCs w:val="22"/>
        </w:rPr>
        <w:t>lovně prohlašuje, že je s touto</w:t>
      </w:r>
      <w:r w:rsidRPr="00DE2BFB">
        <w:rPr>
          <w:rFonts w:ascii="Arial" w:hAnsi="Arial" w:cs="Arial"/>
          <w:sz w:val="22"/>
          <w:szCs w:val="22"/>
        </w:rPr>
        <w:t xml:space="preserve"> skutečností obeznámen a souhlasí s</w:t>
      </w:r>
      <w:r>
        <w:rPr>
          <w:rFonts w:ascii="Arial" w:hAnsi="Arial" w:cs="Arial"/>
          <w:sz w:val="22"/>
          <w:szCs w:val="22"/>
        </w:rPr>
        <w:t>e zpracováním svých údajů obcí</w:t>
      </w:r>
      <w:r w:rsidRPr="00DE2BFB">
        <w:rPr>
          <w:rFonts w:ascii="Arial" w:hAnsi="Arial" w:cs="Arial"/>
          <w:sz w:val="22"/>
          <w:szCs w:val="22"/>
        </w:rPr>
        <w:t xml:space="preserve">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w:t>
      </w:r>
    </w:p>
    <w:p w:rsidR="00FD20A8" w:rsidRPr="00DE2BFB" w:rsidRDefault="00FD20A8" w:rsidP="00FD20A8">
      <w:pPr>
        <w:jc w:val="both"/>
        <w:rPr>
          <w:rFonts w:ascii="Arial" w:hAnsi="Arial" w:cs="Arial"/>
          <w:sz w:val="22"/>
          <w:szCs w:val="22"/>
        </w:rPr>
      </w:pPr>
    </w:p>
    <w:p w:rsidR="00FD20A8" w:rsidRPr="00DE2BFB" w:rsidRDefault="00FD20A8" w:rsidP="00FD20A8">
      <w:pPr>
        <w:ind w:firstLine="720"/>
        <w:jc w:val="both"/>
        <w:rPr>
          <w:rStyle w:val="Siln"/>
          <w:rFonts w:ascii="Arial" w:hAnsi="Arial" w:cs="Arial"/>
          <w:b w:val="0"/>
          <w:bCs w:val="0"/>
          <w:sz w:val="22"/>
          <w:szCs w:val="22"/>
        </w:rPr>
      </w:pPr>
      <w:r>
        <w:rPr>
          <w:rFonts w:ascii="Arial" w:hAnsi="Arial" w:cs="Arial"/>
          <w:sz w:val="22"/>
          <w:szCs w:val="22"/>
        </w:rPr>
        <w:t>Vlastník</w:t>
      </w:r>
      <w:r w:rsidRPr="00DE2BFB">
        <w:rPr>
          <w:rFonts w:ascii="Arial" w:hAnsi="Arial" w:cs="Arial"/>
          <w:sz w:val="22"/>
          <w:szCs w:val="22"/>
        </w:rPr>
        <w:t xml:space="preserve"> souhlasí se shromažďováním, uchováním a zpracováním svých osobních údajů obsažených v  této smlouvě</w:t>
      </w:r>
      <w:r>
        <w:rPr>
          <w:rFonts w:ascii="Arial" w:hAnsi="Arial" w:cs="Arial"/>
          <w:sz w:val="22"/>
          <w:szCs w:val="22"/>
        </w:rPr>
        <w:t xml:space="preserve"> Obcí</w:t>
      </w:r>
      <w:r w:rsidRPr="00DE2BFB">
        <w:rPr>
          <w:rFonts w:ascii="Arial" w:hAnsi="Arial" w:cs="Arial"/>
          <w:sz w:val="22"/>
          <w:szCs w:val="22"/>
        </w:rPr>
        <w:t>, a to pouze pro účely vedení eviden</w:t>
      </w:r>
      <w:r>
        <w:rPr>
          <w:rFonts w:ascii="Arial" w:hAnsi="Arial" w:cs="Arial"/>
          <w:sz w:val="22"/>
          <w:szCs w:val="22"/>
        </w:rPr>
        <w:t>ce a projednání v orgánech obce</w:t>
      </w:r>
      <w:r w:rsidRPr="00DE2BFB">
        <w:rPr>
          <w:rFonts w:ascii="Arial" w:hAnsi="Arial" w:cs="Arial"/>
          <w:sz w:val="22"/>
          <w:szCs w:val="22"/>
        </w:rPr>
        <w:t xml:space="preserve"> a zveřejnění rozhodnutí těchto orgánů, uzavření smluv, apod., ve kterých jsou tyto údaje obsaženy, tj. všude tam, kde lze uvedením osobních údajů předejít záměně účastníků právního vztahu. Tento souhlas je poskytován na dobu neurčitou, nejdéle však do okamžiku, kdy pomine účel, pro který budou uvedené osobní údaje zpracovány, s výjimkami stanov</w:t>
      </w:r>
      <w:r>
        <w:rPr>
          <w:rFonts w:ascii="Arial" w:hAnsi="Arial" w:cs="Arial"/>
          <w:sz w:val="22"/>
          <w:szCs w:val="22"/>
        </w:rPr>
        <w:t>enými zvláštními zákony. Vlastník</w:t>
      </w:r>
      <w:r w:rsidRPr="00DE2BFB">
        <w:rPr>
          <w:rFonts w:ascii="Arial" w:hAnsi="Arial" w:cs="Arial"/>
          <w:sz w:val="22"/>
          <w:szCs w:val="22"/>
        </w:rPr>
        <w:t xml:space="preserve"> si je zároveň vědom svých práv upravených příslušnými ustanoveními</w:t>
      </w:r>
      <w:r w:rsidRPr="00DE2BFB">
        <w:rPr>
          <w:rStyle w:val="Siln"/>
          <w:rFonts w:ascii="Arial" w:hAnsi="Arial" w:cs="Arial"/>
          <w:sz w:val="22"/>
          <w:szCs w:val="22"/>
        </w:rPr>
        <w:t> </w:t>
      </w:r>
      <w:r w:rsidRPr="00DE2BFB">
        <w:rPr>
          <w:rFonts w:ascii="Arial" w:hAnsi="Arial" w:cs="Arial"/>
          <w:sz w:val="22"/>
          <w:szCs w:val="22"/>
        </w:rPr>
        <w:t>zákona č. 101/2000 Sb., o ochraně osobních údajů a o změně některých zákonů, ve znění pozdějších předpisů</w:t>
      </w:r>
      <w:r w:rsidRPr="00DE2BFB">
        <w:rPr>
          <w:rStyle w:val="Siln"/>
          <w:rFonts w:ascii="Arial" w:hAnsi="Arial" w:cs="Arial"/>
          <w:sz w:val="22"/>
          <w:szCs w:val="22"/>
        </w:rPr>
        <w:t>.</w:t>
      </w:r>
    </w:p>
    <w:p w:rsidR="00FD20A8" w:rsidRPr="00DE2BFB" w:rsidRDefault="00FD20A8" w:rsidP="00FD20A8">
      <w:pPr>
        <w:jc w:val="both"/>
        <w:rPr>
          <w:rStyle w:val="Siln"/>
          <w:rFonts w:ascii="Arial" w:hAnsi="Arial" w:cs="Arial"/>
          <w:b w:val="0"/>
          <w:bCs w:val="0"/>
          <w:sz w:val="22"/>
          <w:szCs w:val="22"/>
        </w:rPr>
      </w:pPr>
    </w:p>
    <w:p w:rsidR="00FD20A8" w:rsidRDefault="00FD20A8" w:rsidP="00FD20A8">
      <w:pPr>
        <w:ind w:firstLine="720"/>
        <w:jc w:val="both"/>
        <w:rPr>
          <w:rFonts w:ascii="Arial" w:hAnsi="Arial" w:cs="Arial"/>
          <w:sz w:val="22"/>
          <w:szCs w:val="22"/>
        </w:rPr>
      </w:pPr>
      <w:r>
        <w:rPr>
          <w:rStyle w:val="Siln"/>
          <w:rFonts w:ascii="Arial" w:hAnsi="Arial" w:cs="Arial"/>
          <w:b w:val="0"/>
          <w:sz w:val="22"/>
          <w:szCs w:val="22"/>
        </w:rPr>
        <w:t>Vlastník</w:t>
      </w:r>
      <w:r w:rsidRPr="00DE2BFB">
        <w:rPr>
          <w:rStyle w:val="Siln"/>
          <w:rFonts w:ascii="Arial" w:hAnsi="Arial" w:cs="Arial"/>
          <w:b w:val="0"/>
          <w:sz w:val="22"/>
          <w:szCs w:val="22"/>
        </w:rPr>
        <w:t xml:space="preserve"> dále</w:t>
      </w:r>
      <w:r w:rsidRPr="00DE2BFB">
        <w:rPr>
          <w:rStyle w:val="Siln"/>
          <w:rFonts w:ascii="Arial" w:hAnsi="Arial" w:cs="Arial"/>
          <w:sz w:val="22"/>
          <w:szCs w:val="22"/>
        </w:rPr>
        <w:t xml:space="preserve"> </w:t>
      </w:r>
      <w:r w:rsidRPr="00DE2BFB">
        <w:rPr>
          <w:rFonts w:ascii="Arial" w:hAnsi="Arial" w:cs="Arial"/>
          <w:sz w:val="22"/>
          <w:szCs w:val="22"/>
        </w:rPr>
        <w:t>so</w:t>
      </w:r>
      <w:r>
        <w:rPr>
          <w:rFonts w:ascii="Arial" w:hAnsi="Arial" w:cs="Arial"/>
          <w:sz w:val="22"/>
          <w:szCs w:val="22"/>
        </w:rPr>
        <w:t>uhlasí s tím, že ze strany Obce</w:t>
      </w:r>
      <w:r w:rsidRPr="00DE2BFB">
        <w:rPr>
          <w:rFonts w:ascii="Arial" w:hAnsi="Arial" w:cs="Arial"/>
          <w:sz w:val="22"/>
          <w:szCs w:val="22"/>
        </w:rPr>
        <w:t xml:space="preserve"> bude, resp. může být, při dodržení podmínek stanovených zákonem č. 101/2000 Sb., o ochraně osobních údajů a o změně některých zákonů, ve znění pozdějších předpisů, zveřejněna tato smlouva, její část nebo dílčí informace týkající se této smlouvy a jejího plnění.</w:t>
      </w:r>
    </w:p>
    <w:p w:rsidR="00FD20A8" w:rsidRDefault="00FD20A8" w:rsidP="003A6949">
      <w:pPr>
        <w:rPr>
          <w:rFonts w:ascii="Arial" w:hAnsi="Arial" w:cs="Arial"/>
          <w:sz w:val="22"/>
          <w:szCs w:val="22"/>
        </w:rPr>
      </w:pPr>
    </w:p>
    <w:p w:rsidR="00FD20A8" w:rsidRDefault="00FD20A8" w:rsidP="003A6949">
      <w:pPr>
        <w:rPr>
          <w:rFonts w:ascii="Arial" w:hAnsi="Arial" w:cs="Arial"/>
          <w:sz w:val="22"/>
          <w:szCs w:val="22"/>
        </w:rPr>
      </w:pPr>
    </w:p>
    <w:p w:rsidR="00FD20A8" w:rsidRDefault="00FD20A8" w:rsidP="003A6949">
      <w:pPr>
        <w:rPr>
          <w:rFonts w:ascii="Arial" w:hAnsi="Arial" w:cs="Arial"/>
          <w:sz w:val="22"/>
          <w:szCs w:val="22"/>
        </w:rPr>
      </w:pPr>
    </w:p>
    <w:p w:rsidR="00FD20A8" w:rsidRDefault="00FD20A8" w:rsidP="003A6949">
      <w:pPr>
        <w:rPr>
          <w:rFonts w:ascii="Arial" w:hAnsi="Arial" w:cs="Arial"/>
          <w:sz w:val="22"/>
          <w:szCs w:val="22"/>
        </w:rPr>
      </w:pPr>
    </w:p>
    <w:p w:rsidR="00FD20A8" w:rsidRPr="00FD20A8" w:rsidRDefault="00FD20A8" w:rsidP="00FD20A8">
      <w:pPr>
        <w:jc w:val="center"/>
        <w:rPr>
          <w:rFonts w:ascii="Arial" w:hAnsi="Arial" w:cs="Arial"/>
          <w:b/>
          <w:sz w:val="22"/>
          <w:szCs w:val="22"/>
        </w:rPr>
      </w:pPr>
      <w:r w:rsidRPr="00FD20A8">
        <w:rPr>
          <w:rFonts w:ascii="Arial" w:hAnsi="Arial" w:cs="Arial"/>
          <w:b/>
          <w:sz w:val="22"/>
          <w:szCs w:val="22"/>
        </w:rPr>
        <w:t>VI.</w:t>
      </w:r>
    </w:p>
    <w:p w:rsidR="00FD20A8" w:rsidRDefault="00FD20A8" w:rsidP="00FD20A8">
      <w:pPr>
        <w:rPr>
          <w:rFonts w:ascii="Arial" w:hAnsi="Arial" w:cs="Arial"/>
          <w:sz w:val="22"/>
          <w:szCs w:val="22"/>
        </w:rPr>
      </w:pPr>
      <w:r>
        <w:rPr>
          <w:rFonts w:ascii="Arial" w:hAnsi="Arial" w:cs="Arial"/>
          <w:sz w:val="22"/>
          <w:szCs w:val="22"/>
        </w:rPr>
        <w:t xml:space="preserve">Doložka platnosti právního jednání podle </w:t>
      </w:r>
      <w:proofErr w:type="spellStart"/>
      <w:r>
        <w:rPr>
          <w:rFonts w:ascii="Arial" w:hAnsi="Arial" w:cs="Arial"/>
          <w:sz w:val="22"/>
          <w:szCs w:val="22"/>
        </w:rPr>
        <w:t>ust</w:t>
      </w:r>
      <w:proofErr w:type="spellEnd"/>
      <w:r>
        <w:rPr>
          <w:rFonts w:ascii="Arial" w:hAnsi="Arial" w:cs="Arial"/>
          <w:sz w:val="22"/>
          <w:szCs w:val="22"/>
        </w:rPr>
        <w:t>. § 41 zákona č. 128/2000 Sb., o obcích, ve znění pozdějších předpisů:</w:t>
      </w:r>
    </w:p>
    <w:p w:rsidR="00FD20A8" w:rsidRDefault="00FD20A8" w:rsidP="00FD20A8">
      <w:pPr>
        <w:rPr>
          <w:rFonts w:ascii="Arial" w:hAnsi="Arial" w:cs="Arial"/>
          <w:sz w:val="22"/>
          <w:szCs w:val="22"/>
        </w:rPr>
      </w:pPr>
    </w:p>
    <w:p w:rsidR="00FD20A8" w:rsidRDefault="00FD20A8" w:rsidP="003A6949">
      <w:pPr>
        <w:rPr>
          <w:rFonts w:ascii="Arial" w:hAnsi="Arial" w:cs="Arial"/>
          <w:sz w:val="22"/>
          <w:szCs w:val="22"/>
        </w:rPr>
      </w:pPr>
      <w:r>
        <w:rPr>
          <w:rFonts w:ascii="Arial" w:hAnsi="Arial" w:cs="Arial"/>
          <w:sz w:val="22"/>
          <w:szCs w:val="22"/>
        </w:rPr>
        <w:t>O zřízení služebnosti a o uzavření této smlouvy rozhodlo na straně oprávněného zastupitelstvo obce svým usnesením č……………., ze dne……………</w:t>
      </w:r>
      <w:proofErr w:type="gramStart"/>
      <w:r>
        <w:rPr>
          <w:rFonts w:ascii="Arial" w:hAnsi="Arial" w:cs="Arial"/>
          <w:sz w:val="22"/>
          <w:szCs w:val="22"/>
        </w:rPr>
        <w:t>…..</w:t>
      </w:r>
      <w:proofErr w:type="gramEnd"/>
    </w:p>
    <w:p w:rsidR="00FD20A8" w:rsidRDefault="00FD20A8" w:rsidP="003A6949">
      <w:pPr>
        <w:rPr>
          <w:rFonts w:ascii="Arial" w:hAnsi="Arial" w:cs="Arial"/>
          <w:sz w:val="22"/>
          <w:szCs w:val="22"/>
        </w:rPr>
      </w:pPr>
    </w:p>
    <w:p w:rsidR="00FD20A8" w:rsidRDefault="00FD20A8" w:rsidP="003A6949">
      <w:pPr>
        <w:rPr>
          <w:rFonts w:ascii="Arial" w:hAnsi="Arial" w:cs="Arial"/>
          <w:sz w:val="22"/>
          <w:szCs w:val="22"/>
        </w:rPr>
      </w:pPr>
    </w:p>
    <w:p w:rsidR="00FD20A8" w:rsidRDefault="00FD20A8" w:rsidP="003A6949">
      <w:pPr>
        <w:rPr>
          <w:rFonts w:ascii="Arial" w:hAnsi="Arial" w:cs="Arial"/>
          <w:sz w:val="22"/>
          <w:szCs w:val="22"/>
        </w:rPr>
      </w:pPr>
      <w:r>
        <w:rPr>
          <w:rFonts w:ascii="Arial" w:hAnsi="Arial" w:cs="Arial"/>
          <w:sz w:val="22"/>
          <w:szCs w:val="22"/>
        </w:rPr>
        <w:t>V……………, dne…………………….</w:t>
      </w:r>
    </w:p>
    <w:p w:rsidR="00FD20A8" w:rsidRDefault="00FD20A8" w:rsidP="003A6949">
      <w:pPr>
        <w:rPr>
          <w:rFonts w:ascii="Arial" w:hAnsi="Arial" w:cs="Arial"/>
          <w:sz w:val="22"/>
          <w:szCs w:val="22"/>
        </w:rPr>
      </w:pPr>
    </w:p>
    <w:p w:rsidR="00FD20A8" w:rsidRDefault="00FD20A8" w:rsidP="003A6949">
      <w:pPr>
        <w:rPr>
          <w:rFonts w:ascii="Arial" w:hAnsi="Arial" w:cs="Arial"/>
          <w:sz w:val="22"/>
          <w:szCs w:val="22"/>
        </w:rPr>
      </w:pPr>
    </w:p>
    <w:p w:rsidR="00FD20A8" w:rsidRDefault="00FD20A8" w:rsidP="003A6949">
      <w:pPr>
        <w:rPr>
          <w:rFonts w:ascii="Arial" w:hAnsi="Arial" w:cs="Arial"/>
          <w:sz w:val="22"/>
          <w:szCs w:val="22"/>
        </w:rPr>
      </w:pPr>
    </w:p>
    <w:p w:rsidR="00FD20A8" w:rsidRDefault="00FD20A8" w:rsidP="003A6949">
      <w:pPr>
        <w:rPr>
          <w:rFonts w:ascii="Arial" w:hAnsi="Arial" w:cs="Arial"/>
          <w:sz w:val="22"/>
          <w:szCs w:val="22"/>
        </w:rPr>
      </w:pPr>
    </w:p>
    <w:p w:rsidR="00FD20A8" w:rsidRDefault="00FD20A8" w:rsidP="003A6949">
      <w:pPr>
        <w:rPr>
          <w:rFonts w:ascii="Arial" w:hAnsi="Arial" w:cs="Arial"/>
          <w:sz w:val="22"/>
          <w:szCs w:val="22"/>
        </w:rPr>
      </w:pPr>
    </w:p>
    <w:p w:rsidR="00FD20A8" w:rsidRDefault="00FD20A8" w:rsidP="003A6949">
      <w:pPr>
        <w:rPr>
          <w:rFonts w:ascii="Arial" w:hAnsi="Arial" w:cs="Arial"/>
          <w:sz w:val="22"/>
          <w:szCs w:val="22"/>
        </w:rPr>
      </w:pPr>
    </w:p>
    <w:p w:rsidR="00FD20A8" w:rsidRDefault="00FD20A8" w:rsidP="003A6949">
      <w:pPr>
        <w:rPr>
          <w:rFonts w:ascii="Arial" w:hAnsi="Arial" w:cs="Arial"/>
          <w:sz w:val="22"/>
          <w:szCs w:val="22"/>
        </w:rPr>
      </w:pPr>
      <w:r>
        <w:rPr>
          <w:rFonts w:ascii="Arial" w:hAnsi="Arial" w:cs="Arial"/>
          <w:sz w:val="22"/>
          <w:szCs w:val="22"/>
        </w:rPr>
        <w:t>…………………………………………                                         …………………………………..</w:t>
      </w:r>
    </w:p>
    <w:p w:rsidR="00230180" w:rsidRPr="00DB08D6" w:rsidRDefault="00230180" w:rsidP="003A6949">
      <w:pPr>
        <w:rPr>
          <w:rFonts w:ascii="Arial" w:hAnsi="Arial" w:cs="Arial"/>
          <w:sz w:val="22"/>
          <w:szCs w:val="22"/>
        </w:rPr>
      </w:pPr>
    </w:p>
    <w:sectPr w:rsidR="00230180" w:rsidRPr="00DB08D6" w:rsidSect="002D44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002B4"/>
    <w:multiLevelType w:val="hybridMultilevel"/>
    <w:tmpl w:val="346C844E"/>
    <w:lvl w:ilvl="0" w:tplc="1ACEA3E6">
      <w:start w:val="2"/>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308E"/>
    <w:rsid w:val="001D3B49"/>
    <w:rsid w:val="00230180"/>
    <w:rsid w:val="002D4431"/>
    <w:rsid w:val="003A6949"/>
    <w:rsid w:val="006A5E78"/>
    <w:rsid w:val="00AB308E"/>
    <w:rsid w:val="00DB08D6"/>
    <w:rsid w:val="00EB1B49"/>
    <w:rsid w:val="00FD20A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308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AB308E"/>
    <w:pPr>
      <w:keepNext/>
      <w:spacing w:before="120"/>
      <w:jc w:val="center"/>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B308E"/>
    <w:rPr>
      <w:rFonts w:ascii="Cambria" w:eastAsia="Times New Roman" w:hAnsi="Cambria" w:cs="Times New Roman"/>
      <w:b/>
      <w:bCs/>
      <w:kern w:val="32"/>
      <w:sz w:val="32"/>
      <w:szCs w:val="32"/>
    </w:rPr>
  </w:style>
  <w:style w:type="paragraph" w:styleId="Odstavecseseznamem">
    <w:name w:val="List Paragraph"/>
    <w:basedOn w:val="Normln"/>
    <w:uiPriority w:val="34"/>
    <w:qFormat/>
    <w:rsid w:val="003A6949"/>
    <w:pPr>
      <w:ind w:left="720"/>
      <w:contextualSpacing/>
    </w:pPr>
  </w:style>
  <w:style w:type="character" w:styleId="Siln">
    <w:name w:val="Strong"/>
    <w:uiPriority w:val="99"/>
    <w:qFormat/>
    <w:rsid w:val="00FD20A8"/>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880</Words>
  <Characters>5194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2</cp:revision>
  <dcterms:created xsi:type="dcterms:W3CDTF">2016-10-20T13:12:00Z</dcterms:created>
  <dcterms:modified xsi:type="dcterms:W3CDTF">2016-10-21T08:00:00Z</dcterms:modified>
</cp:coreProperties>
</file>